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山东省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中小企业公共服务示范平台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认定管理办法　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第一章  总  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为贯彻落实国务院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省委、省政府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促进中小企业发展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的政策措施，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引导中小企业公共服务平台集聚服务资源、完善服务功能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提高服务质量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，促进中小企业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发展，根据《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中小企业公共服务示范平台认定管理办法》，制定本办法。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中小企业公共服务示范平台（以下简称示范平台）是指由法人单位建设和运营，经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认定，为中小企业提供信息、技术、创业、培训、融资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咨询、法律</w:t>
      </w:r>
      <w:r>
        <w:rPr>
          <w:rFonts w:hint="eastAsia" w:ascii="仿宋_GB2312" w:hAnsi="仿宋_GB2312" w:eastAsia="仿宋_GB2312" w:cs="仿宋_GB2312"/>
          <w:sz w:val="32"/>
          <w:szCs w:val="32"/>
        </w:rPr>
        <w:t>等公共服务，管理规范、业绩突出、公信度高、服务面广，具有示范带动作用的服务平台。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负责示范平台的认定管理工作。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主管部门协助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对辖区内示范平台进行认定管理。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　　第四条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示范平台的认定遵循自愿、公开、公平、公正原则，对认定的示范平台实行动态管理。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第五条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对示范平台予以重点扶持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并择优推荐为国家中小企业公共服务示范平台。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第二章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主要功能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第六条  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示范平台具有多种服务功能或在某一方面具有特色服务功能，具有开放性和资源共享的特征。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 xml:space="preserve">　第七条  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信息服务功能。提供法律法规、政策、技术、质量、标准、人才、市场、物流、管理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</w:t>
      </w:r>
      <w:r>
        <w:rPr>
          <w:rFonts w:hint="eastAsia" w:ascii="仿宋_GB2312" w:hAnsi="仿宋_GB2312" w:eastAsia="仿宋_GB2312" w:cs="仿宋_GB2312"/>
          <w:sz w:val="32"/>
          <w:szCs w:val="32"/>
        </w:rPr>
        <w:t>等信息服务。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 xml:space="preserve">第八条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服务功能。提供工业设计、解决方案、检验检测、质量控制和技术评价、技术开发、技术转移、信息化应用、设备共享、知识产权、品牌建设、产品创新、技术创新、创新资源共享、技术成果转化、创新成果推广等服务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 xml:space="preserve">第九条  </w:t>
      </w:r>
      <w:r>
        <w:rPr>
          <w:rFonts w:hint="eastAsia" w:ascii="仿宋_GB2312" w:hAnsi="仿宋_GB2312" w:eastAsia="仿宋_GB2312" w:cs="仿宋_GB2312"/>
          <w:sz w:val="32"/>
          <w:szCs w:val="32"/>
        </w:rPr>
        <w:t>创业服务功能。为创业者和创办3年内的小企业提供创业辅导、项目策划、政务代理、创业场地等服务。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 xml:space="preserve">第十条  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培训服务功能。提供经营管理、市场营销、风险防范、技术和创业等培训服务。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第十一条  </w:t>
      </w:r>
      <w:r>
        <w:rPr>
          <w:rFonts w:hint="eastAsia" w:ascii="仿宋_GB2312" w:hAnsi="仿宋_GB2312" w:eastAsia="仿宋_GB2312" w:cs="仿宋_GB2312"/>
          <w:sz w:val="32"/>
          <w:szCs w:val="32"/>
        </w:rPr>
        <w:t>融资服务功能。提供融资信息、组织开展投融资推介和对接、信用征集与评价等服务。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第十二条  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功能</w:t>
      </w:r>
      <w:r>
        <w:rPr>
          <w:rFonts w:hint="eastAsia" w:ascii="仿宋_GB2312" w:hAnsi="仿宋_GB2312" w:eastAsia="仿宋_GB2312" w:cs="仿宋_GB2312"/>
          <w:sz w:val="32"/>
          <w:szCs w:val="32"/>
        </w:rPr>
        <w:t>。提供管理、品牌、营销、人力资源、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标准化、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体系认证等诊断咨询和辅导实施服务。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第十三条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功能</w:t>
      </w:r>
      <w:r>
        <w:rPr>
          <w:rFonts w:hint="eastAsia" w:ascii="仿宋_GB2312" w:hAnsi="仿宋_GB2312" w:eastAsia="仿宋_GB2312" w:cs="仿宋_GB2312"/>
          <w:sz w:val="32"/>
          <w:szCs w:val="32"/>
        </w:rPr>
        <w:t>。为中小企业提供公司设立、制度设计、风险防范、融资投资、劳资关系等法律实务和法律救助服务。　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第三章  认定条件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第十四条  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示范平台应同时具备以下基本条件：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（一）具有独立法人资格，运营两年以上，资产总额不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元，财务收支状况良好，经营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合法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规范，具有良好的发展前景和可持续发展能力。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（二）服务业绩突出。年服务中小企业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0家以</w:t>
      </w:r>
      <w:r>
        <w:rPr>
          <w:rFonts w:hint="eastAsia" w:ascii="仿宋_GB2312" w:hAnsi="仿宋_GB2312" w:eastAsia="仿宋_GB2312" w:cs="仿宋_GB2312"/>
          <w:sz w:val="32"/>
          <w:szCs w:val="32"/>
        </w:rPr>
        <w:t>上，用户满意度在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0%以上；近两年服务企业数量稳步增长，在专业服务领域或区域内有一定的声誉和品牌影响力。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（三）有固定的经营服务场所和必要的服务设施、仪器设备等；有组织带动社会服务资源的能力，集聚服务机构5家以上。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（四）获得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级示范平台认定或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省级及以上行政部门、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行业协会的相关认定。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（五）有健全的管理制度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规范的服务流程、合理的收费标准和完善的服务质量保证措施；对小型微型企业的服务收费有相应的优惠规定，提供的公益性服务或低收费服务不少于总服务量的20%；有明确的发展规划和年度服务目标。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（六）有健全的管理团队和人才队伍。主要负责人诚信、守法，具有开拓创新精神、丰富的实践经验和较高的管理水平；从事为中小企业服务的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专职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人，其中大专及以上学历和中级及以上技术职称专业人员的比例占80%以上。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由事业单位、民办非企、社团法人主办，服务业绩突出，示范作用明显的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服务平台，上述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中，资产总额可放宽至不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低于100万元，（六）中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从事为中小企业服务的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专职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可放宽至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不少于10人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　第十五条  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示范平台应满足以下至少一项功能要求：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（一）信息服务。充分利用信息网络技术手段，形成便于中小企业查询的、开放的信息服务系统；具有在线服务、线上线下联动功能，线下年服务企业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0家以</w:t>
      </w:r>
      <w:r>
        <w:rPr>
          <w:rFonts w:hint="eastAsia" w:ascii="仿宋_GB2312" w:hAnsi="仿宋_GB2312" w:eastAsia="仿宋_GB2312" w:cs="仿宋_GB2312"/>
          <w:sz w:val="32"/>
          <w:szCs w:val="32"/>
        </w:rPr>
        <w:t>上；年组织开展的相关服务活动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（二）技术服务。具有组织技术服务资源的能力，具有专家库和新产品、新技术项目库等；具备条件的应开放大型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精密仪器设备与中小企业共享；年开展技术洽谈、产品检测与质量品牌诊断、技术推广、项目推介和知识产权等服务活动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次以上。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（三）创业服务。具有较强的创业辅导能力，建有创业项目库、《创业指南》、创业服务热线等；开展相关政务代理服务；年开展创业项目洽谈、推介活动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次以上。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（四）培训服务。具有培训资质或在中小企业主管部门备案，具有线上和线下培训能力，有完善的培训服务评价机制，年培训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人次以上。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（五）融资服务。年组织开展投融资对接、企业融资策划、推荐和融资代理等服务活动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次以上，帮助中小企业融资总额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亿元以上的服务机构；或向中小企业提供年新增担保额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0亿元以上的融资担保机构。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(六)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咨询服务。具有较强的调研诊断、方案制定和辅导实施能力，并建立良好的服务协同和服务评价机制；年咨询诊断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企业30家以上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法律服务。具有较强的法律服务能力；建有《中小企业法律服务指南》、服务热线，开展中小企业法律诊断、法律体检、法律援助服务；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年组织开展法律体检企业30家以上，年组织法律宣讲活动6次以上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第十六条 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申报示范平台应当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突出服务特色，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在创新服务模式，集聚创新资源，推进线上线下服务结合，促进服务与需求精准对接，激发中小企业创新活力、发展潜力和转型动力，推动创新驱动发展方面具有突出的特色优势和示范性。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第四章  认定程序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级主管部门按照本办法第十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条、第十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条、第十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条规定的条件和要求，负责本地区示范平台的推荐工作。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第十八条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级主管部门对推荐的示范平台运营情况、服务业绩、满意度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及完成政府部门委托的任务情况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等进行测评，填写《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中小企业公共服务示范平台推荐表》（见附件1），并附被推荐示范平台的申请材料，报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被推荐为示范平台的单位需提交下列材料：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中小企业公共服务示范平台申请报告（见附件2）；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（二）法人证书或营业执照副本（复印件）；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）上一年度审计报告及服务收支情况的专项审计报告，或上一年度包含服务收支情况的审计报告；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“信用中国”网站（www.creditchina.gov.cn）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不良记录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失信记录的证明材料（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下载信用信息报告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）固定的经营服务场所证明复印件（房产证、租赁合同）；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（六）与合作服务机构签订的合作协议复印件；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级示范平台认定或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省级及以上行政部门、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行业协会的相关认定文件；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（八）收费标准及对小型微型企业收费实施优惠的相关规定复印件，开展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公益性服务或低收费服务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（九）单位人员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社会保险缴费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清单（上一年度末）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及学历、职称证明；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及以上行政部门颁发的从业资格（资质）、网站备案、许可证等证明（复印件）；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）开展相关服务的证明材料（通知、照片、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总结等）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）能够证明符合申报条件的其他材料和对申报材料真实性的声明（加盖申报单位公章）。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第二十条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对申报材料进行评审，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评审合格的平台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对评审合格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经公示无异议</w:t>
      </w:r>
      <w:r>
        <w:rPr>
          <w:rFonts w:hint="eastAsia" w:ascii="仿宋_GB2312" w:hAnsi="仿宋_GB2312" w:eastAsia="仿宋_GB2312" w:cs="仿宋_GB2312"/>
          <w:sz w:val="32"/>
          <w:szCs w:val="32"/>
        </w:rPr>
        <w:t>的平台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授予“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中小企业公共服务示范平台”称号，并在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示范平台的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工作每年开展1次，具体时间按照当年申报工作通知要求进行。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第五章  认定管理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示范平台每次认定有效期为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年，在有效期满当年可再次申报。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第二十四条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省工业和信息化厅对示范平台进行不定期检查。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在有效期内如有违法违规等行为，一经查实，予以撤销示范平台称号，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年内不得申报。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第二十五条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市级主管部门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对辖区内示范平台服务质量、服务收费情况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服务满意度以及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完成政府部门委托的任务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方面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进行检查，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不合格的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向省工业和信息化厅提出撤销申请，经查实后</w:t>
      </w:r>
      <w:r>
        <w:rPr>
          <w:rFonts w:hint="eastAsia" w:ascii="仿宋_GB2312" w:hAnsi="仿宋_GB2312" w:eastAsia="仿宋_GB2312" w:cs="仿宋_GB2312"/>
          <w:sz w:val="32"/>
          <w:szCs w:val="32"/>
        </w:rPr>
        <w:t>撤销示范平台称号，结果在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山东省工业和信息化厅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第二十六条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示范平台要不断提高服务能力和组织带动社会服务资源的能力，主动为中小企业开展公益性服务，积极承担政府部门委托的各项任务，每年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年底前将本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年度工作总结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及下年度工作打算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级主管部门，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级主管部门汇总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省工业和信息化厅。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第二十七条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示范平台认定工作接受审计、监察部门和社会的监督。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第六章  附  则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第二十八条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级主管部门可参照本办法，组织开展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级示范平台的认定工作，并对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级及以上示范平台给予相应的扶持。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第二十九条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有效期自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2020年10月7日起，至2023年10月6日止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山东省中小企业局</w:t>
      </w:r>
      <w:r>
        <w:rPr>
          <w:rFonts w:hint="eastAsia" w:ascii="仿宋_GB2312" w:hAnsi="仿宋_GB2312" w:eastAsia="仿宋_GB2312" w:cs="仿宋_GB2312"/>
          <w:sz w:val="32"/>
          <w:szCs w:val="32"/>
        </w:rPr>
        <w:t>印发的《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中小企业公共服务示范平台认定管理办法》（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鲁中小企局字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号）同时废止。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中小企业公共服务示范平台推荐表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-2.山东省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中小企业公共服务示范平台申请报告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2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0"/>
        <w:gridCol w:w="8"/>
        <w:gridCol w:w="22"/>
        <w:gridCol w:w="111"/>
        <w:gridCol w:w="137"/>
        <w:gridCol w:w="650"/>
        <w:gridCol w:w="1025"/>
        <w:gridCol w:w="38"/>
        <w:gridCol w:w="700"/>
        <w:gridCol w:w="200"/>
        <w:gridCol w:w="124"/>
        <w:gridCol w:w="163"/>
        <w:gridCol w:w="775"/>
        <w:gridCol w:w="142"/>
        <w:gridCol w:w="96"/>
        <w:gridCol w:w="12"/>
        <w:gridCol w:w="13"/>
        <w:gridCol w:w="1028"/>
        <w:gridCol w:w="261"/>
        <w:gridCol w:w="236"/>
        <w:gridCol w:w="625"/>
        <w:gridCol w:w="162"/>
        <w:gridCol w:w="188"/>
        <w:gridCol w:w="154"/>
        <w:gridCol w:w="121"/>
        <w:gridCol w:w="500"/>
        <w:gridCol w:w="100"/>
        <w:gridCol w:w="440"/>
        <w:gridCol w:w="109"/>
        <w:gridCol w:w="155"/>
        <w:gridCol w:w="96"/>
        <w:gridCol w:w="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1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附件2-1： 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67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118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山东省中小企业公共服务示范平台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103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90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90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79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106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90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示范平台承担单位名称：________________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88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推荐市：____________________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87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填报日期：    </w:t>
            </w:r>
            <w:r>
              <w:rPr>
                <w:rStyle w:val="7"/>
                <w:lang w:val="en-US" w:eastAsia="zh-CN" w:bidi="ar"/>
              </w:rPr>
              <w:t xml:space="preserve">       </w:t>
            </w:r>
            <w:r>
              <w:rPr>
                <w:rStyle w:val="8"/>
                <w:lang w:val="en-US" w:eastAsia="zh-CN" w:bidi="ar"/>
              </w:rPr>
              <w:t xml:space="preserve"> 年</w:t>
            </w:r>
            <w:r>
              <w:rPr>
                <w:rStyle w:val="7"/>
                <w:lang w:val="en-US" w:eastAsia="zh-CN" w:bidi="ar"/>
              </w:rPr>
              <w:t xml:space="preserve">      </w:t>
            </w:r>
            <w:r>
              <w:rPr>
                <w:rStyle w:val="8"/>
                <w:lang w:val="en-US" w:eastAsia="zh-CN" w:bidi="ar"/>
              </w:rPr>
              <w:t>月</w:t>
            </w:r>
            <w:r>
              <w:rPr>
                <w:rStyle w:val="7"/>
                <w:lang w:val="en-US" w:eastAsia="zh-CN" w:bidi="ar"/>
              </w:rPr>
              <w:t xml:space="preserve">      </w:t>
            </w:r>
            <w:r>
              <w:rPr>
                <w:rStyle w:val="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37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67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山东省工业和信息化厅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880" w:hRule="atLeast"/>
        </w:trPr>
        <w:tc>
          <w:tcPr>
            <w:tcW w:w="887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专家组评审意见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70" w:hRule="atLeast"/>
        </w:trPr>
        <w:tc>
          <w:tcPr>
            <w:tcW w:w="8875" w:type="dxa"/>
            <w:gridSpan w:val="3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70" w:hRule="atLeast"/>
        </w:trPr>
        <w:tc>
          <w:tcPr>
            <w:tcW w:w="8875" w:type="dxa"/>
            <w:gridSpan w:val="3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70" w:hRule="atLeast"/>
        </w:trPr>
        <w:tc>
          <w:tcPr>
            <w:tcW w:w="8875" w:type="dxa"/>
            <w:gridSpan w:val="3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70" w:hRule="atLeast"/>
        </w:trPr>
        <w:tc>
          <w:tcPr>
            <w:tcW w:w="8875" w:type="dxa"/>
            <w:gridSpan w:val="3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70" w:hRule="atLeast"/>
        </w:trPr>
        <w:tc>
          <w:tcPr>
            <w:tcW w:w="8875" w:type="dxa"/>
            <w:gridSpan w:val="3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70" w:hRule="atLeast"/>
        </w:trPr>
        <w:tc>
          <w:tcPr>
            <w:tcW w:w="8875" w:type="dxa"/>
            <w:gridSpan w:val="3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70" w:hRule="atLeast"/>
        </w:trPr>
        <w:tc>
          <w:tcPr>
            <w:tcW w:w="8875" w:type="dxa"/>
            <w:gridSpan w:val="3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4130" w:hRule="atLeast"/>
        </w:trPr>
        <w:tc>
          <w:tcPr>
            <w:tcW w:w="8875" w:type="dxa"/>
            <w:gridSpan w:val="3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70" w:hRule="atLeast"/>
        </w:trPr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专家姓名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606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70" w:hRule="atLeast"/>
        </w:trPr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25" w:hRule="atLeast"/>
        </w:trPr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40" w:hRule="atLeast"/>
        </w:trPr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55" w:hRule="atLeast"/>
        </w:trPr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55" w:hRule="atLeast"/>
        </w:trPr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760" w:hRule="atLeast"/>
        </w:trPr>
        <w:tc>
          <w:tcPr>
            <w:tcW w:w="887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推荐单位组织测评情况（随机抽取，不少于10家）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285" w:hRule="atLeast"/>
        </w:trPr>
        <w:tc>
          <w:tcPr>
            <w:tcW w:w="101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测评方法</w:t>
            </w:r>
          </w:p>
        </w:tc>
        <w:tc>
          <w:tcPr>
            <w:tcW w:w="7862" w:type="dxa"/>
            <w:gridSpan w:val="2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□上门拜访  □电话询问  □网络互动  □书面征求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285" w:hRule="atLeast"/>
        </w:trPr>
        <w:tc>
          <w:tcPr>
            <w:tcW w:w="101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2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285" w:hRule="atLeast"/>
        </w:trPr>
        <w:tc>
          <w:tcPr>
            <w:tcW w:w="101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2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20" w:hRule="atLeast"/>
        </w:trPr>
        <w:tc>
          <w:tcPr>
            <w:tcW w:w="101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2" w:type="dxa"/>
            <w:gridSpan w:val="2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600" w:hRule="atLeast"/>
        </w:trPr>
        <w:tc>
          <w:tcPr>
            <w:tcW w:w="101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抽样企业名称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被访人员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26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1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接受服务内容</w:t>
            </w:r>
          </w:p>
        </w:tc>
        <w:tc>
          <w:tcPr>
            <w:tcW w:w="17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对所受服务的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总体评价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660" w:hRule="atLeast"/>
        </w:trPr>
        <w:tc>
          <w:tcPr>
            <w:tcW w:w="101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基本满意</w:t>
            </w: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360" w:hRule="atLeast"/>
        </w:trPr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360" w:hRule="atLeast"/>
        </w:trPr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360" w:hRule="atLeast"/>
        </w:trPr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360" w:hRule="atLeast"/>
        </w:trPr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360" w:hRule="atLeast"/>
        </w:trPr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360" w:hRule="atLeast"/>
        </w:trPr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360" w:hRule="atLeast"/>
        </w:trPr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360" w:hRule="atLeast"/>
        </w:trPr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360" w:hRule="atLeast"/>
        </w:trPr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360" w:hRule="atLeast"/>
        </w:trPr>
        <w:tc>
          <w:tcPr>
            <w:tcW w:w="1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800" w:hRule="atLeast"/>
        </w:trPr>
        <w:tc>
          <w:tcPr>
            <w:tcW w:w="8875" w:type="dxa"/>
            <w:gridSpan w:val="3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市级中小企业主管部门推荐意见：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285" w:hRule="atLeast"/>
        </w:trPr>
        <w:tc>
          <w:tcPr>
            <w:tcW w:w="8875" w:type="dxa"/>
            <w:gridSpan w:val="3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285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360" w:hRule="atLeast"/>
        </w:trPr>
        <w:tc>
          <w:tcPr>
            <w:tcW w:w="8875" w:type="dxa"/>
            <w:gridSpan w:val="3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25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盖章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480" w:hRule="atLeast"/>
        </w:trPr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月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1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附件2-2：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67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118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山东省中小企业公共服务示范平台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103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申请报告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90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90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79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72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91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63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申请单位名称：</w:t>
            </w:r>
            <w:r>
              <w:rPr>
                <w:rStyle w:val="9"/>
                <w:rFonts w:eastAsia="黑体"/>
                <w:lang w:val="en-US" w:eastAsia="zh-CN" w:bidi="ar"/>
              </w:rPr>
              <w:t xml:space="preserve">                 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690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675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填报日期：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黑体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</w:t>
            </w:r>
            <w:r>
              <w:rPr>
                <w:rStyle w:val="9"/>
                <w:rFonts w:eastAsia="黑体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月</w:t>
            </w:r>
            <w:r>
              <w:rPr>
                <w:rStyle w:val="9"/>
                <w:rFonts w:eastAsia="黑体"/>
                <w:lang w:val="en-US" w:eastAsia="zh-CN" w:bidi="ar"/>
              </w:rPr>
              <w:t xml:space="preserve">   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1742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山东省工业和信息化厅制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44" w:type="dxa"/>
          <w:trHeight w:val="1002" w:hRule="atLeast"/>
        </w:trPr>
        <w:tc>
          <w:tcPr>
            <w:tcW w:w="8766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申请报告的主要内容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44" w:type="dxa"/>
          <w:trHeight w:val="312" w:hRule="atLeast"/>
        </w:trPr>
        <w:tc>
          <w:tcPr>
            <w:tcW w:w="8766" w:type="dxa"/>
            <w:gridSpan w:val="2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44" w:type="dxa"/>
          <w:trHeight w:val="66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一、山东省中小企业公共服务示范平台申请表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44" w:type="dxa"/>
          <w:trHeight w:val="66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二、主要服务设备、仪器及软件清单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44" w:type="dxa"/>
          <w:trHeight w:val="66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三、主要管理人员和服务人员名单及职称情况一览表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44" w:type="dxa"/>
          <w:trHeight w:val="66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四、服务的中小企业名单及服务评价表（120家以上）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44" w:type="dxa"/>
          <w:trHeight w:val="66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五、示范平台申请相关情况说明（请另附说明材料）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44" w:type="dxa"/>
          <w:trHeight w:val="114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（一）申请单位的基本情况（创立发展前沿、发展目标以及目前的基本情况）；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44" w:type="dxa"/>
          <w:trHeight w:val="114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（二）服务对象所在区域的行业状况，在区域经济发展中的地位和作用，中小企业发展情况和公共服务需求情况；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44" w:type="dxa"/>
          <w:trHeight w:val="114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（三）平台管理运营情况（主要管理制度、服务流程、人员激励、组织管理、可持续发展等）；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44" w:type="dxa"/>
          <w:trHeight w:val="1339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（四）近年来的服务情况（主要服务内容、服务对象、服务规模、方式、收费等，为中小企业提供公益性或低收费服务情况）；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44" w:type="dxa"/>
          <w:trHeight w:val="979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（五）平台服务特色（在创新服务模式，集聚创新资源等方面的示范性）；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44" w:type="dxa"/>
          <w:trHeight w:val="114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（六）主要服务业绩及对区域经济和中小企业健康发展的贡献（服务效果自测情况或典型案例）；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44" w:type="dxa"/>
          <w:trHeight w:val="720" w:hRule="atLeast"/>
        </w:trPr>
        <w:tc>
          <w:tcPr>
            <w:tcW w:w="87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（七）下一步发展规划和年度目标。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1279" w:hRule="atLeast"/>
        </w:trPr>
        <w:tc>
          <w:tcPr>
            <w:tcW w:w="88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山东省中小企业公共服务示范平台申请表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822" w:hRule="atLeast"/>
        </w:trPr>
        <w:tc>
          <w:tcPr>
            <w:tcW w:w="887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一、申请单位基本情况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600" w:hRule="atLeast"/>
        </w:trPr>
        <w:tc>
          <w:tcPr>
            <w:tcW w:w="39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注册日期：</w:t>
            </w: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单位性质：</w:t>
            </w: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59" w:hRule="atLeast"/>
        </w:trPr>
        <w:tc>
          <w:tcPr>
            <w:tcW w:w="5979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注册地址：</w:t>
            </w: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619" w:hRule="atLeast"/>
        </w:trPr>
        <w:tc>
          <w:tcPr>
            <w:tcW w:w="27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32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642" w:hRule="atLeast"/>
        </w:trPr>
        <w:tc>
          <w:tcPr>
            <w:tcW w:w="493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网址及备案号（已建网站的填写）：</w:t>
            </w:r>
          </w:p>
        </w:tc>
        <w:tc>
          <w:tcPr>
            <w:tcW w:w="393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82" w:hRule="atLeast"/>
        </w:trPr>
        <w:tc>
          <w:tcPr>
            <w:tcW w:w="7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注册资本   ____ 万元                                                        </w:t>
            </w:r>
          </w:p>
        </w:tc>
        <w:tc>
          <w:tcPr>
            <w:tcW w:w="52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其中：主要投资方名称</w:t>
            </w: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1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比例 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22" w:hRule="atLeast"/>
        </w:trPr>
        <w:tc>
          <w:tcPr>
            <w:tcW w:w="7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22" w:hRule="atLeast"/>
        </w:trPr>
        <w:tc>
          <w:tcPr>
            <w:tcW w:w="7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22" w:hRule="atLeast"/>
        </w:trPr>
        <w:tc>
          <w:tcPr>
            <w:tcW w:w="7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22" w:hRule="atLeast"/>
        </w:trPr>
        <w:tc>
          <w:tcPr>
            <w:tcW w:w="7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822" w:hRule="atLeast"/>
        </w:trPr>
        <w:tc>
          <w:tcPr>
            <w:tcW w:w="7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上年末总资产____ 万元</w:t>
            </w:r>
          </w:p>
        </w:tc>
        <w:tc>
          <w:tcPr>
            <w:tcW w:w="8132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仪器、设备数量    台（套），  购买价格      万元，  占总资产        ％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720" w:hRule="atLeast"/>
        </w:trPr>
        <w:tc>
          <w:tcPr>
            <w:tcW w:w="7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2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服务场地面积：      平方米， 其中：自有     平方米， 租用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702" w:hRule="atLeast"/>
        </w:trPr>
        <w:tc>
          <w:tcPr>
            <w:tcW w:w="27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从业人数      人</w:t>
            </w:r>
          </w:p>
        </w:tc>
        <w:tc>
          <w:tcPr>
            <w:tcW w:w="614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其中：大专及以上学历和中级及以上技术职称的专业人员     人，占总人数   %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820" w:hRule="atLeast"/>
        </w:trPr>
        <w:tc>
          <w:tcPr>
            <w:tcW w:w="887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二、近年来运营管理情况（单位：万元）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780" w:hRule="atLeast"/>
        </w:trPr>
        <w:tc>
          <w:tcPr>
            <w:tcW w:w="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营业收入    </w:t>
            </w:r>
          </w:p>
        </w:tc>
        <w:tc>
          <w:tcPr>
            <w:tcW w:w="1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      服务收入</w:t>
            </w:r>
          </w:p>
        </w:tc>
        <w:tc>
          <w:tcPr>
            <w:tcW w:w="1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上缴税金</w:t>
            </w:r>
          </w:p>
        </w:tc>
        <w:tc>
          <w:tcPr>
            <w:tcW w:w="1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服务中小企业 户数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59" w:hRule="atLeast"/>
        </w:trPr>
        <w:tc>
          <w:tcPr>
            <w:tcW w:w="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559" w:hRule="atLeast"/>
        </w:trPr>
        <w:tc>
          <w:tcPr>
            <w:tcW w:w="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642" w:hRule="atLeast"/>
        </w:trPr>
        <w:tc>
          <w:tcPr>
            <w:tcW w:w="887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三、平台服务能力及业绩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1999" w:hRule="atLeast"/>
        </w:trPr>
        <w:tc>
          <w:tcPr>
            <w:tcW w:w="27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获得专业服务资质情况</w:t>
            </w:r>
          </w:p>
        </w:tc>
        <w:tc>
          <w:tcPr>
            <w:tcW w:w="614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780" w:hRule="atLeast"/>
        </w:trPr>
        <w:tc>
          <w:tcPr>
            <w:tcW w:w="39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上年度主要服务内容（服务规模或服务收入占30%以上）</w:t>
            </w: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服务规模（家、人/次）</w:t>
            </w: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服务收入占年营业收入％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480" w:hRule="atLeast"/>
        </w:trPr>
        <w:tc>
          <w:tcPr>
            <w:tcW w:w="39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480" w:hRule="atLeast"/>
        </w:trPr>
        <w:tc>
          <w:tcPr>
            <w:tcW w:w="39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480" w:hRule="atLeast"/>
        </w:trPr>
        <w:tc>
          <w:tcPr>
            <w:tcW w:w="39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640" w:hRule="atLeast"/>
        </w:trPr>
        <w:tc>
          <w:tcPr>
            <w:tcW w:w="7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</w:t>
            </w:r>
          </w:p>
        </w:tc>
        <w:tc>
          <w:tcPr>
            <w:tcW w:w="523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公益性服务规模（家、人/次）</w:t>
            </w: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低收费服务规模（家、人/次）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480" w:hRule="atLeast"/>
        </w:trPr>
        <w:tc>
          <w:tcPr>
            <w:tcW w:w="7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6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420" w:hRule="atLeast"/>
        </w:trPr>
        <w:tc>
          <w:tcPr>
            <w:tcW w:w="391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619" w:hRule="atLeast"/>
        </w:trPr>
        <w:tc>
          <w:tcPr>
            <w:tcW w:w="2726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合作资源</w:t>
            </w:r>
          </w:p>
        </w:tc>
        <w:tc>
          <w:tcPr>
            <w:tcW w:w="32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签订合作协议单位</w:t>
            </w: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其他合作单位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480" w:hRule="atLeast"/>
        </w:trPr>
        <w:tc>
          <w:tcPr>
            <w:tcW w:w="272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480" w:hRule="atLeast"/>
        </w:trPr>
        <w:tc>
          <w:tcPr>
            <w:tcW w:w="272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480" w:hRule="atLeast"/>
        </w:trPr>
        <w:tc>
          <w:tcPr>
            <w:tcW w:w="272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480" w:hRule="atLeast"/>
        </w:trPr>
        <w:tc>
          <w:tcPr>
            <w:tcW w:w="2726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660" w:hRule="atLeast"/>
        </w:trPr>
        <w:tc>
          <w:tcPr>
            <w:tcW w:w="8875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四、政府支持情况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1320" w:hRule="atLeast"/>
        </w:trPr>
        <w:tc>
          <w:tcPr>
            <w:tcW w:w="27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得到政府扶持的情况</w:t>
            </w:r>
          </w:p>
        </w:tc>
        <w:tc>
          <w:tcPr>
            <w:tcW w:w="614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5" w:type="dxa"/>
          <w:trHeight w:val="1399" w:hRule="atLeast"/>
        </w:trPr>
        <w:tc>
          <w:tcPr>
            <w:tcW w:w="27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市级示范平台认定或省级及以上行政部门、行业协会的相关认定文件名称及文号</w:t>
            </w:r>
          </w:p>
        </w:tc>
        <w:tc>
          <w:tcPr>
            <w:tcW w:w="614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21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主要服务设备、仪器及软件清单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6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8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41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购买时间</w:t>
            </w:r>
          </w:p>
        </w:tc>
        <w:tc>
          <w:tcPr>
            <w:tcW w:w="13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购买价格</w:t>
            </w:r>
          </w:p>
        </w:tc>
        <w:tc>
          <w:tcPr>
            <w:tcW w:w="160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是否处于行业领先水平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6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960" w:hRule="atLeast"/>
        </w:trPr>
        <w:tc>
          <w:tcPr>
            <w:tcW w:w="90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管理人员和服务人员名单及职称情况一览表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720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职称 </w:t>
            </w: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80" w:type="dxa"/>
          <w:trHeight w:val="499" w:hRule="atLeast"/>
        </w:trPr>
        <w:tc>
          <w:tcPr>
            <w:tcW w:w="90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备注：不少于20人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942" w:hRule="atLeast"/>
        </w:trPr>
        <w:tc>
          <w:tcPr>
            <w:tcW w:w="912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服务的中小企业名单及服务评价表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02" w:hRule="atLeast"/>
        </w:trPr>
        <w:tc>
          <w:tcPr>
            <w:tcW w:w="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5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服务企业名称</w:t>
            </w:r>
          </w:p>
        </w:tc>
        <w:tc>
          <w:tcPr>
            <w:tcW w:w="9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2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0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服务内容简述</w:t>
            </w:r>
          </w:p>
        </w:tc>
        <w:tc>
          <w:tcPr>
            <w:tcW w:w="1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企业满意度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80" w:hRule="atLeast"/>
        </w:trPr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</w:t>
            </w: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499" w:hRule="atLeast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4" w:type="dxa"/>
          <w:trHeight w:val="600" w:hRule="atLeast"/>
        </w:trPr>
        <w:tc>
          <w:tcPr>
            <w:tcW w:w="9126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上一年度共服务企业        家</w:t>
            </w:r>
          </w:p>
        </w:tc>
      </w:tr>
    </w:tbl>
    <w:p>
      <w:pPr>
        <w:tabs>
          <w:tab w:val="left" w:pos="5247"/>
        </w:tabs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03819"/>
    <w:rsid w:val="01647494"/>
    <w:rsid w:val="02017355"/>
    <w:rsid w:val="02CB7C4D"/>
    <w:rsid w:val="030632DB"/>
    <w:rsid w:val="041C3FF1"/>
    <w:rsid w:val="044A1A5C"/>
    <w:rsid w:val="05686500"/>
    <w:rsid w:val="061674B6"/>
    <w:rsid w:val="061F5F2E"/>
    <w:rsid w:val="0624355B"/>
    <w:rsid w:val="06412D82"/>
    <w:rsid w:val="06D84352"/>
    <w:rsid w:val="08AE0D4A"/>
    <w:rsid w:val="0975080B"/>
    <w:rsid w:val="099421B2"/>
    <w:rsid w:val="09DC6567"/>
    <w:rsid w:val="0C1C1877"/>
    <w:rsid w:val="0F447418"/>
    <w:rsid w:val="0FAA1E7B"/>
    <w:rsid w:val="10227EA5"/>
    <w:rsid w:val="10277EFB"/>
    <w:rsid w:val="10687EEB"/>
    <w:rsid w:val="10CB4F98"/>
    <w:rsid w:val="125B3426"/>
    <w:rsid w:val="165C012B"/>
    <w:rsid w:val="165C1B8E"/>
    <w:rsid w:val="17581C4A"/>
    <w:rsid w:val="1837491B"/>
    <w:rsid w:val="188F66EB"/>
    <w:rsid w:val="18A33AA4"/>
    <w:rsid w:val="18D75B3F"/>
    <w:rsid w:val="19505BE9"/>
    <w:rsid w:val="198E3240"/>
    <w:rsid w:val="1A6D1C01"/>
    <w:rsid w:val="1ACA3307"/>
    <w:rsid w:val="1B6A0DA3"/>
    <w:rsid w:val="1B8A733B"/>
    <w:rsid w:val="1C0A3965"/>
    <w:rsid w:val="1D5231EB"/>
    <w:rsid w:val="1D9907BE"/>
    <w:rsid w:val="1FD03819"/>
    <w:rsid w:val="215D1F06"/>
    <w:rsid w:val="2695358C"/>
    <w:rsid w:val="27057BFE"/>
    <w:rsid w:val="281804D3"/>
    <w:rsid w:val="282A233E"/>
    <w:rsid w:val="285B0C7D"/>
    <w:rsid w:val="28F5128C"/>
    <w:rsid w:val="291C7BA7"/>
    <w:rsid w:val="2BFD4665"/>
    <w:rsid w:val="2DC302FF"/>
    <w:rsid w:val="2E714D83"/>
    <w:rsid w:val="2EAE71DB"/>
    <w:rsid w:val="309334EC"/>
    <w:rsid w:val="31A512C7"/>
    <w:rsid w:val="323134A5"/>
    <w:rsid w:val="32D01282"/>
    <w:rsid w:val="336708FE"/>
    <w:rsid w:val="36E27C63"/>
    <w:rsid w:val="370C54CC"/>
    <w:rsid w:val="393300EB"/>
    <w:rsid w:val="3CD41476"/>
    <w:rsid w:val="3D0C1A32"/>
    <w:rsid w:val="3D520CAC"/>
    <w:rsid w:val="3F5F144B"/>
    <w:rsid w:val="3F936992"/>
    <w:rsid w:val="3F983727"/>
    <w:rsid w:val="3FCE05D6"/>
    <w:rsid w:val="4133407B"/>
    <w:rsid w:val="41EE5BC0"/>
    <w:rsid w:val="41F83FFF"/>
    <w:rsid w:val="423F43A3"/>
    <w:rsid w:val="44002950"/>
    <w:rsid w:val="4511740A"/>
    <w:rsid w:val="461E1CC7"/>
    <w:rsid w:val="464F5DCA"/>
    <w:rsid w:val="485718BC"/>
    <w:rsid w:val="48CC46D8"/>
    <w:rsid w:val="4B65615F"/>
    <w:rsid w:val="4BEB1927"/>
    <w:rsid w:val="4CD04C85"/>
    <w:rsid w:val="50D42F72"/>
    <w:rsid w:val="51C521BF"/>
    <w:rsid w:val="532A5B39"/>
    <w:rsid w:val="56BA7657"/>
    <w:rsid w:val="56C86DEA"/>
    <w:rsid w:val="57792156"/>
    <w:rsid w:val="59C35BB5"/>
    <w:rsid w:val="5DBA62AC"/>
    <w:rsid w:val="5E91349E"/>
    <w:rsid w:val="613C300B"/>
    <w:rsid w:val="615B55DB"/>
    <w:rsid w:val="61D9148F"/>
    <w:rsid w:val="61D96AD2"/>
    <w:rsid w:val="64BB5C32"/>
    <w:rsid w:val="659D14FF"/>
    <w:rsid w:val="668B6F8D"/>
    <w:rsid w:val="67441E2F"/>
    <w:rsid w:val="687E40C0"/>
    <w:rsid w:val="694F118F"/>
    <w:rsid w:val="696F06E5"/>
    <w:rsid w:val="69BE1DDF"/>
    <w:rsid w:val="6A4257FF"/>
    <w:rsid w:val="6A591E42"/>
    <w:rsid w:val="6AAA10AC"/>
    <w:rsid w:val="6F191162"/>
    <w:rsid w:val="6F833815"/>
    <w:rsid w:val="70843980"/>
    <w:rsid w:val="716A7F44"/>
    <w:rsid w:val="71C170D2"/>
    <w:rsid w:val="71D332E1"/>
    <w:rsid w:val="71FD7ED5"/>
    <w:rsid w:val="72D93425"/>
    <w:rsid w:val="730E60CC"/>
    <w:rsid w:val="737D47B8"/>
    <w:rsid w:val="76B947D6"/>
    <w:rsid w:val="77125561"/>
    <w:rsid w:val="785E4BF5"/>
    <w:rsid w:val="7A5C4D4A"/>
    <w:rsid w:val="7BFC54F1"/>
    <w:rsid w:val="7DD020DC"/>
    <w:rsid w:val="7E455724"/>
    <w:rsid w:val="7F3841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11p1"/>
    <w:basedOn w:val="5"/>
    <w:qFormat/>
    <w:uiPriority w:val="0"/>
    <w:rPr>
      <w:rFonts w:cs="Times New Roman"/>
      <w:sz w:val="21"/>
      <w:szCs w:val="21"/>
    </w:rPr>
  </w:style>
  <w:style w:type="character" w:customStyle="1" w:styleId="7">
    <w:name w:val="font01"/>
    <w:basedOn w:val="5"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  <w:style w:type="character" w:customStyle="1" w:styleId="8">
    <w:name w:val="font21"/>
    <w:basedOn w:val="5"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9">
    <w:name w:val="font41"/>
    <w:basedOn w:val="5"/>
    <w:uiPriority w:val="0"/>
    <w:rPr>
      <w:rFonts w:hint="default" w:ascii="Times New Roman" w:hAnsi="Times New Roman" w:cs="Times New Roman"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2017-07-06T04:03:00Z</dcterms:created>
  <dc:creator>jfk</dc:creator>
  <cp:lastModifiedBy>Lyn </cp:lastModifiedBy>
  <cp:lastPrinted>2020-09-14T07:54:00Z</cp:lastPrinted>
  <dcterms:modified xsi:type="dcterms:W3CDTF">2020-09-28T06:27:54Z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